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19C4" w14:textId="77777777" w:rsidR="00C156BF" w:rsidRDefault="00C156BF" w:rsidP="00C156BF">
      <w:pPr>
        <w:shd w:val="clear" w:color="auto" w:fill="FFFFFF"/>
        <w:tabs>
          <w:tab w:val="left" w:pos="915"/>
        </w:tabs>
        <w:spacing w:before="300" w:after="150" w:line="240" w:lineRule="auto"/>
        <w:outlineLvl w:val="1"/>
        <w:rPr>
          <w:rFonts w:ascii="Trebuchet MS" w:eastAsia="Times New Roman" w:hAnsi="Trebuchet MS" w:cs="Times New Roman"/>
          <w:b/>
          <w:bCs/>
          <w:color w:val="333333"/>
          <w:lang w:eastAsia="ro-RO"/>
        </w:rPr>
      </w:pPr>
      <w:r>
        <w:rPr>
          <w:rFonts w:ascii="Trebuchet MS" w:eastAsia="Times New Roman" w:hAnsi="Trebuchet MS" w:cs="Times New Roman"/>
          <w:b/>
          <w:bCs/>
          <w:color w:val="333333"/>
          <w:lang w:eastAsia="ro-RO"/>
        </w:rPr>
        <w:tab/>
      </w:r>
      <w:r>
        <w:rPr>
          <w:rFonts w:ascii="Trebuchet MS" w:eastAsia="Times New Roman" w:hAnsi="Trebuchet MS" w:cs="Times New Roman"/>
          <w:b/>
          <w:bCs/>
          <w:noProof/>
          <w:color w:val="333333"/>
          <w:lang w:eastAsia="ro-RO"/>
        </w:rPr>
        <w:drawing>
          <wp:inline distT="0" distB="0" distL="0" distR="0" wp14:anchorId="366FFE82" wp14:editId="01839843">
            <wp:extent cx="5760720" cy="153777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37772"/>
                    </a:xfrm>
                    <a:prstGeom prst="rect">
                      <a:avLst/>
                    </a:prstGeom>
                    <a:noFill/>
                  </pic:spPr>
                </pic:pic>
              </a:graphicData>
            </a:graphic>
          </wp:inline>
        </w:drawing>
      </w:r>
    </w:p>
    <w:p w14:paraId="0193395E" w14:textId="77777777" w:rsidR="00C156BF" w:rsidRDefault="00C156BF" w:rsidP="00C156BF">
      <w:pPr>
        <w:shd w:val="clear" w:color="auto" w:fill="FFFFFF"/>
        <w:spacing w:before="300" w:after="150" w:line="240" w:lineRule="auto"/>
        <w:jc w:val="center"/>
        <w:outlineLvl w:val="1"/>
        <w:rPr>
          <w:rFonts w:ascii="Trebuchet MS" w:eastAsia="Times New Roman" w:hAnsi="Trebuchet MS" w:cs="Times New Roman"/>
          <w:b/>
          <w:bCs/>
          <w:color w:val="333333"/>
          <w:lang w:eastAsia="ro-RO"/>
        </w:rPr>
      </w:pPr>
    </w:p>
    <w:p w14:paraId="080C715E" w14:textId="77777777" w:rsidR="00C156BF" w:rsidRPr="00C156BF" w:rsidRDefault="00C156BF" w:rsidP="0022574E">
      <w:pPr>
        <w:shd w:val="clear" w:color="auto" w:fill="FFFFFF"/>
        <w:spacing w:after="0" w:line="240" w:lineRule="auto"/>
        <w:jc w:val="center"/>
        <w:outlineLvl w:val="1"/>
        <w:rPr>
          <w:rFonts w:ascii="Trebuchet MS" w:eastAsia="Times New Roman" w:hAnsi="Trebuchet MS" w:cs="Times New Roman"/>
          <w:b/>
          <w:bCs/>
          <w:sz w:val="24"/>
          <w:szCs w:val="24"/>
          <w:lang w:eastAsia="ro-RO"/>
        </w:rPr>
      </w:pPr>
      <w:r w:rsidRPr="00666FE7">
        <w:rPr>
          <w:rFonts w:ascii="Trebuchet MS" w:eastAsia="Times New Roman" w:hAnsi="Trebuchet MS" w:cs="Times New Roman"/>
          <w:b/>
          <w:bCs/>
          <w:sz w:val="24"/>
          <w:szCs w:val="24"/>
          <w:lang w:eastAsia="ro-RO"/>
        </w:rPr>
        <w:t>PROCES VERBAL</w:t>
      </w:r>
      <w:r w:rsidRPr="00C156BF">
        <w:rPr>
          <w:rFonts w:ascii="Trebuchet MS" w:eastAsia="Times New Roman" w:hAnsi="Trebuchet MS" w:cs="Times New Roman"/>
          <w:b/>
          <w:bCs/>
          <w:sz w:val="24"/>
          <w:szCs w:val="24"/>
          <w:lang w:eastAsia="ro-RO"/>
        </w:rPr>
        <w:t xml:space="preserve"> PRIVIND</w:t>
      </w:r>
      <w:r w:rsidRPr="00666FE7">
        <w:rPr>
          <w:rFonts w:ascii="Trebuchet MS" w:eastAsia="Times New Roman" w:hAnsi="Trebuchet MS" w:cs="Times New Roman"/>
          <w:b/>
          <w:bCs/>
          <w:sz w:val="24"/>
          <w:szCs w:val="24"/>
          <w:lang w:eastAsia="ro-RO"/>
        </w:rPr>
        <w:t xml:space="preserve"> INVENTARIERE</w:t>
      </w:r>
      <w:r w:rsidRPr="00C156BF">
        <w:rPr>
          <w:rFonts w:ascii="Trebuchet MS" w:eastAsia="Times New Roman" w:hAnsi="Trebuchet MS" w:cs="Times New Roman"/>
          <w:b/>
          <w:bCs/>
          <w:sz w:val="24"/>
          <w:szCs w:val="24"/>
          <w:lang w:eastAsia="ro-RO"/>
        </w:rPr>
        <w:t>A</w:t>
      </w:r>
    </w:p>
    <w:p w14:paraId="6065C8B0" w14:textId="77777777" w:rsidR="00C156BF" w:rsidRPr="00666FE7" w:rsidRDefault="00C156BF" w:rsidP="0022574E">
      <w:pPr>
        <w:shd w:val="clear" w:color="auto" w:fill="FFFFFF"/>
        <w:spacing w:after="0" w:line="240" w:lineRule="auto"/>
        <w:jc w:val="center"/>
        <w:outlineLvl w:val="1"/>
        <w:rPr>
          <w:rFonts w:ascii="Trebuchet MS" w:eastAsia="Times New Roman" w:hAnsi="Trebuchet MS" w:cs="Times New Roman"/>
          <w:b/>
          <w:bCs/>
          <w:sz w:val="24"/>
          <w:szCs w:val="24"/>
          <w:lang w:eastAsia="ro-RO"/>
        </w:rPr>
      </w:pPr>
      <w:r w:rsidRPr="00C156BF">
        <w:rPr>
          <w:rFonts w:ascii="Trebuchet MS" w:eastAsia="Times New Roman" w:hAnsi="Trebuchet MS" w:cs="Times New Roman"/>
          <w:b/>
          <w:bCs/>
          <w:sz w:val="24"/>
          <w:szCs w:val="24"/>
          <w:lang w:eastAsia="ro-RO"/>
        </w:rPr>
        <w:t>BUNURILOR PRIMITE CU TITLU GRATUIT</w:t>
      </w:r>
    </w:p>
    <w:p w14:paraId="3BD0ED5B" w14:textId="77777777" w:rsidR="00C156BF" w:rsidRPr="00666FE7" w:rsidRDefault="00C156BF" w:rsidP="0022574E">
      <w:pPr>
        <w:shd w:val="clear" w:color="auto" w:fill="FFFFFF"/>
        <w:spacing w:after="0" w:line="240" w:lineRule="auto"/>
        <w:jc w:val="center"/>
        <w:outlineLvl w:val="2"/>
        <w:rPr>
          <w:rFonts w:ascii="Trebuchet MS" w:eastAsia="Times New Roman" w:hAnsi="Trebuchet MS" w:cs="Times New Roman"/>
          <w:b/>
          <w:bCs/>
          <w:sz w:val="24"/>
          <w:szCs w:val="24"/>
          <w:lang w:eastAsia="ro-RO"/>
        </w:rPr>
      </w:pPr>
      <w:r w:rsidRPr="00666FE7">
        <w:rPr>
          <w:rFonts w:ascii="Trebuchet MS" w:eastAsia="Times New Roman" w:hAnsi="Trebuchet MS" w:cs="Times New Roman"/>
          <w:b/>
          <w:bCs/>
          <w:sz w:val="24"/>
          <w:szCs w:val="24"/>
          <w:lang w:eastAsia="ro-RO"/>
        </w:rPr>
        <w:t>Încheiat astăzi  </w:t>
      </w:r>
      <w:r w:rsidRPr="00C156BF">
        <w:rPr>
          <w:rFonts w:ascii="Trebuchet MS" w:eastAsia="Times New Roman" w:hAnsi="Trebuchet MS" w:cs="Times New Roman"/>
          <w:b/>
          <w:bCs/>
          <w:sz w:val="24"/>
          <w:szCs w:val="24"/>
          <w:lang w:eastAsia="ro-RO"/>
        </w:rPr>
        <w:t>31.12.2020</w:t>
      </w:r>
    </w:p>
    <w:p w14:paraId="037F8593" w14:textId="3AD2E10D" w:rsidR="00C156BF" w:rsidRPr="00C156BF" w:rsidRDefault="00C156BF" w:rsidP="004E770B">
      <w:pPr>
        <w:shd w:val="clear" w:color="auto" w:fill="FFFFFF"/>
        <w:spacing w:after="150" w:line="240" w:lineRule="auto"/>
        <w:rPr>
          <w:rFonts w:ascii="Trebuchet MS" w:hAnsi="Trebuchet MS"/>
          <w:b/>
          <w:bCs/>
        </w:rPr>
      </w:pPr>
      <w:r w:rsidRPr="00666FE7">
        <w:rPr>
          <w:rFonts w:ascii="Trebuchet MS" w:eastAsia="Times New Roman" w:hAnsi="Trebuchet MS" w:cs="Times New Roman"/>
          <w:lang w:eastAsia="ro-RO"/>
        </w:rPr>
        <w:t> </w:t>
      </w:r>
    </w:p>
    <w:p w14:paraId="4E341398" w14:textId="77777777" w:rsidR="00C156BF" w:rsidRPr="00C156BF" w:rsidRDefault="00C156BF" w:rsidP="00C156BF">
      <w:pPr>
        <w:rPr>
          <w:rFonts w:ascii="Trebuchet MS" w:hAnsi="Trebuchet MS" w:cs="Arial"/>
          <w:shd w:val="clear" w:color="auto" w:fill="FFFFFF"/>
        </w:rPr>
      </w:pPr>
    </w:p>
    <w:p w14:paraId="3EE09B17" w14:textId="77777777" w:rsidR="00C156BF" w:rsidRDefault="00C156BF" w:rsidP="00C156BF">
      <w:pPr>
        <w:rPr>
          <w:rFonts w:ascii="Trebuchet MS" w:hAnsi="Trebuchet MS" w:cs="Arial"/>
          <w:shd w:val="clear" w:color="auto" w:fill="FFFFFF"/>
        </w:rPr>
      </w:pPr>
    </w:p>
    <w:p w14:paraId="49AA9846" w14:textId="77777777" w:rsidR="0022574E" w:rsidRPr="00C156BF" w:rsidRDefault="0022574E" w:rsidP="00C156BF">
      <w:pPr>
        <w:rPr>
          <w:rFonts w:ascii="Trebuchet MS" w:hAnsi="Trebuchet MS" w:cs="Arial"/>
          <w:shd w:val="clear" w:color="auto" w:fill="FFFFFF"/>
        </w:rPr>
      </w:pPr>
    </w:p>
    <w:p w14:paraId="30A083E2" w14:textId="77777777" w:rsidR="00C156BF" w:rsidRPr="00C156BF" w:rsidRDefault="00C156BF" w:rsidP="00C156BF">
      <w:pPr>
        <w:jc w:val="both"/>
        <w:rPr>
          <w:rFonts w:ascii="Trebuchet MS" w:hAnsi="Trebuchet MS" w:cs="Arial"/>
          <w:shd w:val="clear" w:color="auto" w:fill="FFFFFF"/>
        </w:rPr>
      </w:pPr>
      <w:r w:rsidRPr="00C156BF">
        <w:rPr>
          <w:rFonts w:ascii="Trebuchet MS" w:hAnsi="Trebuchet MS" w:cs="Arial"/>
          <w:shd w:val="clear" w:color="auto" w:fill="FFFFFF"/>
        </w:rPr>
        <w:t xml:space="preserve">        În conformitate cu prevederile Legii nr. 251/2004 privind unele măsuri referitoare la bunurile primite cu titlu gratuit cu prilejul unor acțiuni de protocol în exercitarea mandatului sau funcției, Direcția Județeană pentru Sport și Tineret Hunedoara face cunoscut faptul că, în cursul anului 2020, nu s-au înregistrat bunuri primite cu titlu gratuit cu prilejul unor acțiuni de protocol în exercitarea mandatului sau a funcției de către funcționarii publici din cadrul acesteia.</w:t>
      </w:r>
    </w:p>
    <w:p w14:paraId="18F02F66" w14:textId="77777777" w:rsidR="00C156BF" w:rsidRPr="00C156BF" w:rsidRDefault="00C156BF" w:rsidP="00C156BF">
      <w:pPr>
        <w:jc w:val="both"/>
        <w:rPr>
          <w:rFonts w:ascii="Trebuchet MS" w:hAnsi="Trebuchet MS" w:cs="Arial"/>
          <w:shd w:val="clear" w:color="auto" w:fill="FFFFFF"/>
        </w:rPr>
      </w:pPr>
    </w:p>
    <w:p w14:paraId="51571BAB" w14:textId="5E63830A" w:rsidR="004845E3" w:rsidRDefault="00C156BF" w:rsidP="00C156BF">
      <w:pPr>
        <w:shd w:val="clear" w:color="auto" w:fill="FFFFFF"/>
        <w:spacing w:after="150" w:line="240" w:lineRule="auto"/>
        <w:rPr>
          <w:rFonts w:ascii="Trebuchet MS" w:eastAsia="Times New Roman" w:hAnsi="Trebuchet MS" w:cs="Times New Roman"/>
          <w:lang w:eastAsia="ro-RO"/>
        </w:rPr>
      </w:pPr>
      <w:r w:rsidRPr="00666FE7">
        <w:rPr>
          <w:rFonts w:ascii="Trebuchet MS" w:eastAsia="Times New Roman" w:hAnsi="Trebuchet MS" w:cs="Times New Roman"/>
          <w:lang w:eastAsia="ro-RO"/>
        </w:rPr>
        <w:t>Comisia de inventariere și evaluare, înfii</w:t>
      </w:r>
      <w:r w:rsidR="00C5070C">
        <w:rPr>
          <w:rFonts w:ascii="Trebuchet MS" w:eastAsia="Times New Roman" w:hAnsi="Trebuchet MS" w:cs="Times New Roman"/>
          <w:lang w:eastAsia="ro-RO"/>
        </w:rPr>
        <w:t>nțată în baza deciziei nr. 36 din 04.11.2020</w:t>
      </w:r>
      <w:r w:rsidRPr="00666FE7">
        <w:rPr>
          <w:rFonts w:ascii="Trebuchet MS" w:eastAsia="Times New Roman" w:hAnsi="Trebuchet MS" w:cs="Times New Roman"/>
          <w:lang w:eastAsia="ro-RO"/>
        </w:rPr>
        <w:t>, compusă din : </w:t>
      </w:r>
      <w:r w:rsidRPr="00666FE7">
        <w:rPr>
          <w:rFonts w:ascii="Trebuchet MS" w:eastAsia="Times New Roman" w:hAnsi="Trebuchet MS" w:cs="Times New Roman"/>
          <w:lang w:eastAsia="ro-RO"/>
        </w:rPr>
        <w:br/>
        <w:t>  </w:t>
      </w:r>
      <w:r w:rsidRPr="00666FE7">
        <w:rPr>
          <w:rFonts w:ascii="Trebuchet MS" w:eastAsia="Times New Roman" w:hAnsi="Trebuchet MS" w:cs="Times New Roman"/>
          <w:lang w:eastAsia="ro-RO"/>
        </w:rPr>
        <w:br/>
      </w:r>
      <w:r w:rsidRPr="00666FE7">
        <w:rPr>
          <w:rFonts w:ascii="Trebuchet MS" w:eastAsia="Times New Roman" w:hAnsi="Trebuchet MS" w:cs="Times New Roman"/>
          <w:lang w:eastAsia="ro-RO"/>
        </w:rPr>
        <w:br/>
        <w:t>Membri</w:t>
      </w:r>
      <w:r w:rsidR="00C5070C">
        <w:rPr>
          <w:rFonts w:ascii="Trebuchet MS" w:eastAsia="Times New Roman" w:hAnsi="Trebuchet MS" w:cs="Times New Roman"/>
          <w:lang w:eastAsia="ro-RO"/>
        </w:rPr>
        <w:t>i</w:t>
      </w:r>
      <w:r w:rsidR="004845E3">
        <w:rPr>
          <w:rFonts w:ascii="Trebuchet MS" w:eastAsia="Times New Roman" w:hAnsi="Trebuchet MS" w:cs="Times New Roman"/>
          <w:lang w:val="en-US" w:eastAsia="ro-RO"/>
        </w:rPr>
        <w:t>:– pre</w:t>
      </w:r>
      <w:r w:rsidR="004845E3">
        <w:rPr>
          <w:rFonts w:ascii="Trebuchet MS" w:eastAsia="Times New Roman" w:hAnsi="Trebuchet MS" w:cs="Times New Roman"/>
          <w:lang w:eastAsia="ro-RO"/>
        </w:rPr>
        <w:t>ședinte</w:t>
      </w:r>
    </w:p>
    <w:p w14:paraId="15CD5121" w14:textId="2AA6EF46" w:rsidR="004845E3" w:rsidRDefault="004845E3" w:rsidP="00C156BF">
      <w:pPr>
        <w:shd w:val="clear" w:color="auto" w:fill="FFFFFF"/>
        <w:spacing w:after="150" w:line="240" w:lineRule="auto"/>
        <w:rPr>
          <w:rFonts w:ascii="Trebuchet MS" w:eastAsia="Times New Roman" w:hAnsi="Trebuchet MS" w:cs="Times New Roman"/>
          <w:lang w:eastAsia="ro-RO"/>
        </w:rPr>
      </w:pPr>
      <w:r>
        <w:rPr>
          <w:rFonts w:ascii="Trebuchet MS" w:eastAsia="Times New Roman" w:hAnsi="Trebuchet MS" w:cs="Times New Roman"/>
          <w:lang w:eastAsia="ro-RO"/>
        </w:rPr>
        <w:t xml:space="preserve">              –membru</w:t>
      </w:r>
    </w:p>
    <w:p w14:paraId="00AE28F2" w14:textId="47107BA0" w:rsidR="00C156BF" w:rsidRPr="00C156BF" w:rsidRDefault="004845E3" w:rsidP="00C156BF">
      <w:pPr>
        <w:shd w:val="clear" w:color="auto" w:fill="FFFFFF"/>
        <w:spacing w:after="150" w:line="240" w:lineRule="auto"/>
        <w:rPr>
          <w:rFonts w:ascii="Trebuchet MS" w:hAnsi="Trebuchet MS" w:cs="Arial"/>
          <w:shd w:val="clear" w:color="auto" w:fill="FFFFFF"/>
        </w:rPr>
      </w:pPr>
      <w:r>
        <w:rPr>
          <w:rFonts w:ascii="Trebuchet MS" w:eastAsia="Times New Roman" w:hAnsi="Trebuchet MS" w:cs="Times New Roman"/>
          <w:lang w:eastAsia="ro-RO"/>
        </w:rPr>
        <w:t xml:space="preserve">              -membru</w:t>
      </w:r>
      <w:r w:rsidR="00C156BF" w:rsidRPr="00666FE7">
        <w:rPr>
          <w:rFonts w:ascii="Trebuchet MS" w:eastAsia="Times New Roman" w:hAnsi="Trebuchet MS" w:cs="Times New Roman"/>
          <w:lang w:eastAsia="ro-RO"/>
        </w:rPr>
        <w:br/>
        <w:t>  </w:t>
      </w:r>
      <w:r w:rsidR="00C156BF" w:rsidRPr="00666FE7">
        <w:rPr>
          <w:rFonts w:ascii="Trebuchet MS" w:eastAsia="Times New Roman" w:hAnsi="Trebuchet MS" w:cs="Times New Roman"/>
          <w:lang w:eastAsia="ro-RO"/>
        </w:rPr>
        <w:br/>
      </w:r>
    </w:p>
    <w:p w14:paraId="34658A1B" w14:textId="77777777" w:rsidR="007910ED" w:rsidRPr="00C156BF" w:rsidRDefault="007910ED"/>
    <w:sectPr w:rsidR="007910ED" w:rsidRPr="00C156BF" w:rsidSect="008F481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BF"/>
    <w:rsid w:val="0022574E"/>
    <w:rsid w:val="004845E3"/>
    <w:rsid w:val="004E770B"/>
    <w:rsid w:val="007910ED"/>
    <w:rsid w:val="008E6A05"/>
    <w:rsid w:val="008F4817"/>
    <w:rsid w:val="00AF7E61"/>
    <w:rsid w:val="00C156BF"/>
    <w:rsid w:val="00C507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E764"/>
  <w15:chartTrackingRefBased/>
  <w15:docId w15:val="{F2232C9A-C1BC-4173-BDF4-0D04CD1E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Izabella kacso-doboy</cp:lastModifiedBy>
  <cp:revision>3</cp:revision>
  <cp:lastPrinted>2021-03-23T11:34:00Z</cp:lastPrinted>
  <dcterms:created xsi:type="dcterms:W3CDTF">2021-03-24T13:02:00Z</dcterms:created>
  <dcterms:modified xsi:type="dcterms:W3CDTF">2021-03-24T13:03:00Z</dcterms:modified>
</cp:coreProperties>
</file>