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7F" w:rsidRPr="0090607F" w:rsidRDefault="0090607F" w:rsidP="0090607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50505"/>
          <w:sz w:val="24"/>
          <w:szCs w:val="24"/>
        </w:rPr>
      </w:pPr>
      <w:r w:rsidRPr="0090607F">
        <w:rPr>
          <w:rFonts w:eastAsia="Times New Roman" w:cstheme="minorHAnsi"/>
          <w:b/>
          <w:color w:val="050505"/>
          <w:sz w:val="24"/>
          <w:szCs w:val="24"/>
        </w:rPr>
        <w:t>DESCOPERĂ HUNEDOARA - CONCURS FOTO ȘI VIDEO PENTRU TINERI</w:t>
      </w:r>
    </w:p>
    <w:p w:rsidR="0090607F" w:rsidRPr="0090607F" w:rsidRDefault="0090607F" w:rsidP="0090607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</w:rPr>
      </w:pP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Direcția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Județeană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pentru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Sport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și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Tineret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Hunedoara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organizează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Concursul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fotografie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și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film cu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titlul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DESCOPERĂ HUNEDOARA.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Scopul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proiectului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proofErr w:type="gramStart"/>
      <w:r w:rsidRPr="0090607F">
        <w:rPr>
          <w:rFonts w:eastAsia="Times New Roman" w:cstheme="minorHAnsi"/>
          <w:color w:val="050505"/>
          <w:sz w:val="24"/>
          <w:szCs w:val="24"/>
        </w:rPr>
        <w:t>este</w:t>
      </w:r>
      <w:proofErr w:type="spellEnd"/>
      <w:proofErr w:type="gram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creșterea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gradului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stimularea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a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creativității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tinerilor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domeniul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cultural artistic,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iar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obiectivul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proiectului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este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creșterea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gradului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implicare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a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tinerilor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viața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culturală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și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promovarea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către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acești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a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județului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Hunedoara.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Concursul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se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adresează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tuturor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tinerilor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din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județ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care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sunt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pasionaţi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fotografie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sau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film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şi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patrimoniului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cultural,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istoric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și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turistic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al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județului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Hunedoara. 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Juriul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profesionist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la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finalul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concursului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proofErr w:type="gramStart"/>
      <w:r w:rsidRPr="0090607F">
        <w:rPr>
          <w:rFonts w:eastAsia="Times New Roman" w:cstheme="minorHAnsi"/>
          <w:color w:val="050505"/>
          <w:sz w:val="24"/>
          <w:szCs w:val="24"/>
        </w:rPr>
        <w:t>va</w:t>
      </w:r>
      <w:proofErr w:type="spellEnd"/>
      <w:proofErr w:type="gram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desemna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cele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mai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bune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imagini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sau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filmări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dintre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cele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încărcate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.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Aşteptăm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fotografiile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și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filmările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voastre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trei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categorii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vârstă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>.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Categoria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I: 14-18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ani</w:t>
      </w:r>
      <w:proofErr w:type="spellEnd"/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Categoria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II: 19-25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ani</w:t>
      </w:r>
      <w:proofErr w:type="spellEnd"/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Catgoria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III: 26-35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ani</w:t>
      </w:r>
      <w:proofErr w:type="spellEnd"/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Participând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la concurs,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șansa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de a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deveni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cunoscut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, de a </w:t>
      </w:r>
      <w:proofErr w:type="spellStart"/>
      <w:proofErr w:type="gramStart"/>
      <w:r w:rsidRPr="0090607F">
        <w:rPr>
          <w:rFonts w:eastAsia="Times New Roman" w:cstheme="minorHAnsi"/>
          <w:color w:val="050505"/>
          <w:sz w:val="24"/>
          <w:szCs w:val="24"/>
        </w:rPr>
        <w:t>te</w:t>
      </w:r>
      <w:proofErr w:type="spellEnd"/>
      <w:proofErr w:type="gram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perfecționa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materie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fotografie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sau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video, de a face parte din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comunitatea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foto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/video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și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posibilitatea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de a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câștiga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premii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>!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Fotografiile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trebuie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proofErr w:type="gramStart"/>
      <w:r w:rsidRPr="0090607F">
        <w:rPr>
          <w:rFonts w:eastAsia="Times New Roman" w:cstheme="minorHAnsi"/>
          <w:color w:val="050505"/>
          <w:sz w:val="24"/>
          <w:szCs w:val="24"/>
        </w:rPr>
        <w:t>să</w:t>
      </w:r>
      <w:proofErr w:type="spellEnd"/>
      <w:proofErr w:type="gram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aibă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o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rezoluție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minimă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a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laturii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mari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de 2400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pixeli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. 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Fotografiile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pot fi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realizate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cu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orice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tip de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aparat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foto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.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acordarea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premiilor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se </w:t>
      </w:r>
      <w:proofErr w:type="spellStart"/>
      <w:proofErr w:type="gramStart"/>
      <w:r w:rsidRPr="0090607F">
        <w:rPr>
          <w:rFonts w:eastAsia="Times New Roman" w:cstheme="minorHAnsi"/>
          <w:color w:val="050505"/>
          <w:sz w:val="24"/>
          <w:szCs w:val="24"/>
        </w:rPr>
        <w:t>va</w:t>
      </w:r>
      <w:proofErr w:type="spellEnd"/>
      <w:proofErr w:type="gram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ţine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cont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încadrare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,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compoziţia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şi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mesajul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imaginii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.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Fotografiile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înscrise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vor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putea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fi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editate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următoarele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coordonate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: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luminozitate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, contrast,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saturaţie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,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nivel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culoare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şi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crop.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Numele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fişierului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trimis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proofErr w:type="gramStart"/>
      <w:r w:rsidRPr="0090607F">
        <w:rPr>
          <w:rFonts w:eastAsia="Times New Roman" w:cstheme="minorHAnsi"/>
          <w:color w:val="050505"/>
          <w:sz w:val="24"/>
          <w:szCs w:val="24"/>
        </w:rPr>
        <w:t>va</w:t>
      </w:r>
      <w:proofErr w:type="spellEnd"/>
      <w:proofErr w:type="gram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conţine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: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numele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şi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prenumele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concurentului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şi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titlul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fotografiei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. Ex: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Popescu_Ion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>-Castel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Filmările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trebuie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proofErr w:type="gramStart"/>
      <w:r w:rsidRPr="0090607F">
        <w:rPr>
          <w:rFonts w:eastAsia="Times New Roman" w:cstheme="minorHAnsi"/>
          <w:color w:val="050505"/>
          <w:sz w:val="24"/>
          <w:szCs w:val="24"/>
        </w:rPr>
        <w:t>să</w:t>
      </w:r>
      <w:proofErr w:type="spellEnd"/>
      <w:proofErr w:type="gram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aibă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calitate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video de la 480p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iar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durata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clipului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până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la 2 minute.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Sunetul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filmului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și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imaginea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fotografiilor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trebuie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proofErr w:type="gramStart"/>
      <w:r w:rsidRPr="0090607F">
        <w:rPr>
          <w:rFonts w:eastAsia="Times New Roman" w:cstheme="minorHAnsi"/>
          <w:color w:val="050505"/>
          <w:sz w:val="24"/>
          <w:szCs w:val="24"/>
        </w:rPr>
        <w:t>să</w:t>
      </w:r>
      <w:proofErr w:type="spellEnd"/>
      <w:proofErr w:type="gramEnd"/>
      <w:r w:rsidRPr="0090607F">
        <w:rPr>
          <w:rFonts w:eastAsia="Times New Roman" w:cstheme="minorHAnsi"/>
          <w:color w:val="050505"/>
          <w:sz w:val="24"/>
          <w:szCs w:val="24"/>
        </w:rPr>
        <w:t xml:space="preserve"> fie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clare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>.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Fotografiile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și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videoclipurile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trebuie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proofErr w:type="gramStart"/>
      <w:r w:rsidRPr="0090607F">
        <w:rPr>
          <w:rFonts w:eastAsia="Times New Roman" w:cstheme="minorHAnsi"/>
          <w:color w:val="050505"/>
          <w:sz w:val="24"/>
          <w:szCs w:val="24"/>
        </w:rPr>
        <w:t>să</w:t>
      </w:r>
      <w:proofErr w:type="spellEnd"/>
      <w:proofErr w:type="gramEnd"/>
      <w:r w:rsidRPr="0090607F">
        <w:rPr>
          <w:rFonts w:eastAsia="Times New Roman" w:cstheme="minorHAnsi"/>
          <w:color w:val="050505"/>
          <w:sz w:val="24"/>
          <w:szCs w:val="24"/>
        </w:rPr>
        <w:t xml:space="preserve"> fie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unice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. Este strict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interzis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proofErr w:type="gramStart"/>
      <w:r w:rsidRPr="0090607F">
        <w:rPr>
          <w:rFonts w:eastAsia="Times New Roman" w:cstheme="minorHAnsi"/>
          <w:color w:val="050505"/>
          <w:sz w:val="24"/>
          <w:szCs w:val="24"/>
        </w:rPr>
        <w:t>să</w:t>
      </w:r>
      <w:proofErr w:type="spellEnd"/>
      <w:proofErr w:type="gram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copiezi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sau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să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distribui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videoclipul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altor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persoane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internet. 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r w:rsidRPr="0090607F">
        <w:rPr>
          <w:rFonts w:eastAsia="Times New Roman" w:cstheme="minorHAnsi"/>
          <w:color w:val="050505"/>
          <w:sz w:val="24"/>
          <w:szCs w:val="24"/>
        </w:rPr>
        <w:t xml:space="preserve">Nu se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acceptă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: 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proofErr w:type="gramStart"/>
      <w:r w:rsidRPr="0090607F">
        <w:rPr>
          <w:rFonts w:eastAsia="Times New Roman" w:cstheme="minorHAnsi"/>
          <w:color w:val="050505"/>
          <w:sz w:val="24"/>
          <w:szCs w:val="24"/>
        </w:rPr>
        <w:t>fotografii</w:t>
      </w:r>
      <w:proofErr w:type="spellEnd"/>
      <w:proofErr w:type="gramEnd"/>
      <w:r w:rsidRPr="0090607F">
        <w:rPr>
          <w:rFonts w:eastAsia="Times New Roman" w:cstheme="minorHAnsi"/>
          <w:color w:val="050505"/>
          <w:sz w:val="24"/>
          <w:szCs w:val="24"/>
        </w:rPr>
        <w:t xml:space="preserve"> care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conțin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watermark, care au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ramă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(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bordere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>).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proofErr w:type="gramStart"/>
      <w:r w:rsidRPr="0090607F">
        <w:rPr>
          <w:rFonts w:eastAsia="Times New Roman" w:cstheme="minorHAnsi"/>
          <w:color w:val="050505"/>
          <w:sz w:val="24"/>
          <w:szCs w:val="24"/>
        </w:rPr>
        <w:t>fotografii</w:t>
      </w:r>
      <w:proofErr w:type="spellEnd"/>
      <w:proofErr w:type="gramEnd"/>
      <w:r w:rsidRPr="0090607F">
        <w:rPr>
          <w:rFonts w:eastAsia="Times New Roman" w:cstheme="minorHAnsi"/>
          <w:color w:val="050505"/>
          <w:sz w:val="24"/>
          <w:szCs w:val="24"/>
        </w:rPr>
        <w:t xml:space="preserve"> care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conțin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elemente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adăugate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postprocesare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.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Sunt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interzise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elemente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suplimentare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artificiale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,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elemente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vectoriale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, CGI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sau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orice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fel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de element care nu </w:t>
      </w:r>
      <w:proofErr w:type="spellStart"/>
      <w:proofErr w:type="gramStart"/>
      <w:r w:rsidRPr="0090607F">
        <w:rPr>
          <w:rFonts w:eastAsia="Times New Roman" w:cstheme="minorHAnsi"/>
          <w:color w:val="050505"/>
          <w:sz w:val="24"/>
          <w:szCs w:val="24"/>
        </w:rPr>
        <w:t>este</w:t>
      </w:r>
      <w:proofErr w:type="spellEnd"/>
      <w:proofErr w:type="gram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realizat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din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aparat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. 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r w:rsidRPr="0090607F">
        <w:rPr>
          <w:rFonts w:eastAsia="Times New Roman" w:cstheme="minorHAnsi"/>
          <w:color w:val="050505"/>
          <w:sz w:val="24"/>
          <w:szCs w:val="24"/>
        </w:rPr>
        <w:t xml:space="preserve">Nu se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acceptă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materiale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cu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conținut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obscen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,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defăimător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,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inadecvat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sau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explicit sexual.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Fotografiile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și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filmele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trebuie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proofErr w:type="gramStart"/>
      <w:r w:rsidRPr="0090607F">
        <w:rPr>
          <w:rFonts w:eastAsia="Times New Roman" w:cstheme="minorHAnsi"/>
          <w:color w:val="050505"/>
          <w:sz w:val="24"/>
          <w:szCs w:val="24"/>
        </w:rPr>
        <w:t>să</w:t>
      </w:r>
      <w:proofErr w:type="spellEnd"/>
      <w:proofErr w:type="gramEnd"/>
      <w:r w:rsidRPr="0090607F">
        <w:rPr>
          <w:rFonts w:eastAsia="Times New Roman" w:cstheme="minorHAnsi"/>
          <w:color w:val="050505"/>
          <w:sz w:val="24"/>
          <w:szCs w:val="24"/>
        </w:rPr>
        <w:t xml:space="preserve"> fie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realizate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anul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2020.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Participarea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cadrul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concursului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proofErr w:type="gramStart"/>
      <w:r w:rsidRPr="0090607F">
        <w:rPr>
          <w:rFonts w:eastAsia="Times New Roman" w:cstheme="minorHAnsi"/>
          <w:color w:val="050505"/>
          <w:sz w:val="24"/>
          <w:szCs w:val="24"/>
        </w:rPr>
        <w:t>este</w:t>
      </w:r>
      <w:proofErr w:type="spellEnd"/>
      <w:proofErr w:type="gram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gratuită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>.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Obligațiile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participanților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>: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Participantul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garantează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toate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materialele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propuse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au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fost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realizate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acesta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și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aparțin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totalitate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>.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Drepturile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asupra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imaginilor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înscrise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concurs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aparţin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autorilor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acestora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>.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Înscrierea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concurs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implică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acordul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autorului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ca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fotografiile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participante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proofErr w:type="gramStart"/>
      <w:r w:rsidRPr="0090607F">
        <w:rPr>
          <w:rFonts w:eastAsia="Times New Roman" w:cstheme="minorHAnsi"/>
          <w:color w:val="050505"/>
          <w:sz w:val="24"/>
          <w:szCs w:val="24"/>
        </w:rPr>
        <w:t>să</w:t>
      </w:r>
      <w:proofErr w:type="spellEnd"/>
      <w:proofErr w:type="gram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poată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fi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expuse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sau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folosite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către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oragnizatori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materiale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tipărite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sau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scopul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promovării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concursului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(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tipar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şi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on line).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cazul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care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vârsta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concurentului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proofErr w:type="gramStart"/>
      <w:r w:rsidRPr="0090607F">
        <w:rPr>
          <w:rFonts w:eastAsia="Times New Roman" w:cstheme="minorHAnsi"/>
          <w:color w:val="050505"/>
          <w:sz w:val="24"/>
          <w:szCs w:val="24"/>
        </w:rPr>
        <w:t>este</w:t>
      </w:r>
      <w:proofErr w:type="spellEnd"/>
      <w:proofErr w:type="gramEnd"/>
      <w:r w:rsidRPr="0090607F">
        <w:rPr>
          <w:rFonts w:eastAsia="Times New Roman" w:cstheme="minorHAnsi"/>
          <w:color w:val="050505"/>
          <w:sz w:val="24"/>
          <w:szCs w:val="24"/>
        </w:rPr>
        <w:t xml:space="preserve"> sub 18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ani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(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este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minor),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participarea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la concurs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este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condiţionată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acordul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părintelui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sau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ocrotitorului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legal conform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legislaţiei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.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Astfel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,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răspunderea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pentru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fotografiile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transmise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precum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şi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pentru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orice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consecinţe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proofErr w:type="gramStart"/>
      <w:r w:rsidRPr="0090607F">
        <w:rPr>
          <w:rFonts w:eastAsia="Times New Roman" w:cstheme="minorHAnsi"/>
          <w:color w:val="050505"/>
          <w:sz w:val="24"/>
          <w:szCs w:val="24"/>
        </w:rPr>
        <w:t>ce</w:t>
      </w:r>
      <w:proofErr w:type="spellEnd"/>
      <w:proofErr w:type="gram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ar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putea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decurge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din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participarea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la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acest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concurs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va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reveni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părintelui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sau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ocrotitorului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legal.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r w:rsidRPr="0090607F">
        <w:rPr>
          <w:rFonts w:eastAsia="Times New Roman" w:cstheme="minorHAnsi"/>
          <w:color w:val="050505"/>
          <w:sz w:val="24"/>
          <w:szCs w:val="24"/>
        </w:rPr>
        <w:lastRenderedPageBreak/>
        <w:t xml:space="preserve">Este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interzisă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încercarea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,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orice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formă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, de </w:t>
      </w:r>
      <w:proofErr w:type="gramStart"/>
      <w:r w:rsidRPr="0090607F">
        <w:rPr>
          <w:rFonts w:eastAsia="Times New Roman" w:cstheme="minorHAnsi"/>
          <w:color w:val="050505"/>
          <w:sz w:val="24"/>
          <w:szCs w:val="24"/>
        </w:rPr>
        <w:t>a</w:t>
      </w:r>
      <w:proofErr w:type="gram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influența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membrii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comisiei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jurizare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și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a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modului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care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aceștia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notează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materialele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înscrise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>.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Decizia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alegerii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fotografiei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sau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filmelor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câştigătoare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proofErr w:type="gramStart"/>
      <w:r w:rsidRPr="0090607F">
        <w:rPr>
          <w:rFonts w:eastAsia="Times New Roman" w:cstheme="minorHAnsi"/>
          <w:color w:val="050505"/>
          <w:sz w:val="24"/>
          <w:szCs w:val="24"/>
        </w:rPr>
        <w:t>va</w:t>
      </w:r>
      <w:proofErr w:type="spellEnd"/>
      <w:proofErr w:type="gramEnd"/>
      <w:r w:rsidRPr="0090607F">
        <w:rPr>
          <w:rFonts w:eastAsia="Times New Roman" w:cstheme="minorHAnsi"/>
          <w:color w:val="050505"/>
          <w:sz w:val="24"/>
          <w:szCs w:val="24"/>
        </w:rPr>
        <w:t xml:space="preserve"> fi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definitivă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,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irevocabilă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şi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nu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va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trebui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justificată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>.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Juriul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proofErr w:type="gramStart"/>
      <w:r w:rsidRPr="0090607F">
        <w:rPr>
          <w:rFonts w:eastAsia="Times New Roman" w:cstheme="minorHAnsi"/>
          <w:color w:val="050505"/>
          <w:sz w:val="24"/>
          <w:szCs w:val="24"/>
        </w:rPr>
        <w:t>va</w:t>
      </w:r>
      <w:proofErr w:type="spellEnd"/>
      <w:proofErr w:type="gramEnd"/>
      <w:r w:rsidRPr="0090607F">
        <w:rPr>
          <w:rFonts w:eastAsia="Times New Roman" w:cstheme="minorHAnsi"/>
          <w:color w:val="050505"/>
          <w:sz w:val="24"/>
          <w:szCs w:val="24"/>
        </w:rPr>
        <w:t xml:space="preserve"> fi format din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artiști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profesioniști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din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cadrul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Asociației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Artiștilor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Fotografi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Hunedoreni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și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din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reprezentanții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DJST Hunedoara. 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Prin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înscrierea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la concurs,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participantul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confirmă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faptul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a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luat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la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cunoștință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regulamentul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și</w:t>
      </w:r>
      <w:proofErr w:type="spellEnd"/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proofErr w:type="gramStart"/>
      <w:r w:rsidRPr="0090607F">
        <w:rPr>
          <w:rFonts w:eastAsia="Times New Roman" w:cstheme="minorHAnsi"/>
          <w:color w:val="050505"/>
          <w:sz w:val="24"/>
          <w:szCs w:val="24"/>
        </w:rPr>
        <w:t>modul</w:t>
      </w:r>
      <w:proofErr w:type="spellEnd"/>
      <w:proofErr w:type="gramEnd"/>
      <w:r w:rsidRPr="0090607F">
        <w:rPr>
          <w:rFonts w:eastAsia="Times New Roman" w:cstheme="minorHAnsi"/>
          <w:color w:val="050505"/>
          <w:sz w:val="24"/>
          <w:szCs w:val="24"/>
        </w:rPr>
        <w:t xml:space="preserve"> de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desfășurare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al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competiției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>.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Nerespectarea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obligațiilor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prezentate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poate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conduce la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eliminarea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din concurs,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interzicerea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participării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viitoare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,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retragerea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premiilor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. 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Participanții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la concurs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sunt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acord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cu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faptul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materialele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propuse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pot fi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utilizate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ulterior de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către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Direcția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Județeană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pentru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Sport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și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Tineret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Hunedoara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cadrul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proiectelor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proprii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sau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parteneriat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>.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Fotografiile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și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filmările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câștigătoare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,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împreună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cu o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selecție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mai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largă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a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celor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mai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bune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fotografii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și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videoclipuri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vor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fi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expuse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>/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prezentate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Centrul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Tineret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din Deva, ca parte a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unei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expoziții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la care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vor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fi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invitați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cei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trei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câștigători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. </w:t>
      </w:r>
    </w:p>
    <w:p w:rsidR="0090607F" w:rsidRPr="0090607F" w:rsidRDefault="0090607F" w:rsidP="009060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Fotografiile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/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filmările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trebuie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trimise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prin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email la </w:t>
      </w:r>
      <w:proofErr w:type="spellStart"/>
      <w:r>
        <w:rPr>
          <w:rFonts w:eastAsia="Times New Roman" w:cstheme="minorHAnsi"/>
          <w:color w:val="050505"/>
          <w:sz w:val="24"/>
          <w:szCs w:val="24"/>
        </w:rPr>
        <w:t>adresa</w:t>
      </w:r>
      <w:proofErr w:type="spellEnd"/>
      <w:r>
        <w:rPr>
          <w:rFonts w:eastAsia="Times New Roman" w:cstheme="minorHAnsi"/>
          <w:color w:val="050505"/>
          <w:sz w:val="24"/>
          <w:szCs w:val="24"/>
        </w:rPr>
        <w:t>: djsthdtineret@gmail.com</w:t>
      </w:r>
      <w:bookmarkStart w:id="0" w:name="_GoBack"/>
      <w:bookmarkEnd w:id="0"/>
      <w:r w:rsidRPr="0090607F">
        <w:rPr>
          <w:rFonts w:eastAsia="Times New Roman" w:cstheme="minorHAnsi"/>
          <w:color w:val="050505"/>
          <w:sz w:val="24"/>
          <w:szCs w:val="24"/>
        </w:rPr>
        <w:t xml:space="preserve">,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până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data de </w:t>
      </w:r>
      <w:r w:rsidRPr="0090607F">
        <w:rPr>
          <w:rFonts w:eastAsia="Times New Roman" w:cstheme="minorHAnsi"/>
          <w:b/>
          <w:color w:val="050505"/>
          <w:sz w:val="24"/>
          <w:szCs w:val="24"/>
        </w:rPr>
        <w:t xml:space="preserve">15 </w:t>
      </w:r>
      <w:proofErr w:type="spellStart"/>
      <w:r w:rsidRPr="0090607F">
        <w:rPr>
          <w:rFonts w:eastAsia="Times New Roman" w:cstheme="minorHAnsi"/>
          <w:b/>
          <w:color w:val="050505"/>
          <w:sz w:val="24"/>
          <w:szCs w:val="24"/>
        </w:rPr>
        <w:t>decembrie</w:t>
      </w:r>
      <w:proofErr w:type="spellEnd"/>
      <w:r w:rsidRPr="0090607F">
        <w:rPr>
          <w:rFonts w:eastAsia="Times New Roman" w:cstheme="minorHAnsi"/>
          <w:b/>
          <w:color w:val="050505"/>
          <w:sz w:val="24"/>
          <w:szCs w:val="24"/>
        </w:rPr>
        <w:t xml:space="preserve"> 2020</w:t>
      </w:r>
      <w:r w:rsidRPr="0090607F">
        <w:rPr>
          <w:rFonts w:eastAsia="Times New Roman" w:cstheme="minorHAnsi"/>
          <w:color w:val="050505"/>
          <w:sz w:val="24"/>
          <w:szCs w:val="24"/>
        </w:rPr>
        <w:t xml:space="preserve">, cu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mențiunea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categoriei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care se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încadrează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,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numele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participantului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și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titlul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fotografiei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 xml:space="preserve"> / </w:t>
      </w:r>
      <w:proofErr w:type="spellStart"/>
      <w:r w:rsidRPr="0090607F">
        <w:rPr>
          <w:rFonts w:eastAsia="Times New Roman" w:cstheme="minorHAnsi"/>
          <w:color w:val="050505"/>
          <w:sz w:val="24"/>
          <w:szCs w:val="24"/>
        </w:rPr>
        <w:t>filmului</w:t>
      </w:r>
      <w:proofErr w:type="spellEnd"/>
      <w:r w:rsidRPr="0090607F">
        <w:rPr>
          <w:rFonts w:eastAsia="Times New Roman" w:cstheme="minorHAnsi"/>
          <w:color w:val="050505"/>
          <w:sz w:val="24"/>
          <w:szCs w:val="24"/>
        </w:rPr>
        <w:t>.</w:t>
      </w:r>
    </w:p>
    <w:p w:rsidR="00056929" w:rsidRPr="0090607F" w:rsidRDefault="0090607F" w:rsidP="0090607F">
      <w:pPr>
        <w:jc w:val="both"/>
        <w:rPr>
          <w:rFonts w:cstheme="minorHAnsi"/>
          <w:sz w:val="24"/>
          <w:szCs w:val="24"/>
        </w:rPr>
      </w:pPr>
    </w:p>
    <w:sectPr w:rsidR="00056929" w:rsidRPr="00906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7F"/>
    <w:rsid w:val="00751B85"/>
    <w:rsid w:val="0090607F"/>
    <w:rsid w:val="00EA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5608"/>
  <w15:chartTrackingRefBased/>
  <w15:docId w15:val="{D383F446-0623-424C-838C-402B956F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5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18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28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2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6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96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9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0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2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7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1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2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5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2020-12-03T15:12:00Z</dcterms:created>
  <dcterms:modified xsi:type="dcterms:W3CDTF">2020-12-03T15:13:00Z</dcterms:modified>
</cp:coreProperties>
</file>